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A89F1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 xml:space="preserve">Mémo Programme d’hiver </w:t>
      </w:r>
      <w:proofErr w:type="spellStart"/>
      <w:r w:rsidRPr="00DF5549">
        <w:rPr>
          <w:lang w:val="fr-CA"/>
        </w:rPr>
        <w:t>AltiSports</w:t>
      </w:r>
      <w:proofErr w:type="spellEnd"/>
    </w:p>
    <w:p w14:paraId="240A95F4" w14:textId="372AF1E9" w:rsidR="00993AAB" w:rsidRPr="00DF5549" w:rsidRDefault="00993AAB" w:rsidP="00993AAB">
      <w:pPr>
        <w:rPr>
          <w:lang w:val="fr-CA"/>
        </w:rPr>
      </w:pPr>
    </w:p>
    <w:p w14:paraId="45277C58" w14:textId="77777777" w:rsidR="00993AAB" w:rsidRPr="00DF5549" w:rsidRDefault="00993AAB" w:rsidP="00993AAB">
      <w:pPr>
        <w:rPr>
          <w:lang w:val="fr-CA"/>
        </w:rPr>
      </w:pPr>
    </w:p>
    <w:p w14:paraId="16DA197B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Date : Date du jour</w:t>
      </w:r>
    </w:p>
    <w:p w14:paraId="48105189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À : Claude Durand</w:t>
      </w:r>
    </w:p>
    <w:p w14:paraId="3514C40B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De : Votre nom</w:t>
      </w:r>
    </w:p>
    <w:p w14:paraId="78B1BA93" w14:textId="635E9470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 xml:space="preserve">Réf. : Ateliers d’initiation et d’aventure plein air d’hiver </w:t>
      </w:r>
    </w:p>
    <w:p w14:paraId="4CB77766" w14:textId="77777777" w:rsidR="0000042D" w:rsidRPr="00DF5549" w:rsidRDefault="0000042D">
      <w:pPr>
        <w:rPr>
          <w:lang w:val="fr-CA"/>
        </w:rPr>
      </w:pPr>
    </w:p>
    <w:p w14:paraId="31BE6642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 xml:space="preserve">Voici une mise à jour de notre programme Ateliers d’initiation et d’aventure plein air d’hiver </w:t>
      </w:r>
    </w:p>
    <w:p w14:paraId="7065B4BC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Aperçu</w:t>
      </w:r>
    </w:p>
    <w:p w14:paraId="08D38A6F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Véritable éden sauvage offrant des panoramas à couper le souffle, les Monts Chic</w:t>
      </w:r>
      <w:r w:rsidRPr="00DF5549">
        <w:rPr>
          <w:lang w:val="fr-CA"/>
        </w:rPr>
        <w:noBreakHyphen/>
        <w:t>Choc sont renommés pour la grande quantité de neige qu’il y tombe même si tout le Québec se demande où sont passés les hivers d’antan. Ils offrent donc des occasions incomparables pour des initiations et des sorties. En réponse à l’intérêt marqué de nos clients pour un programme hivernal d’ateliers extérieurs, nous avons élaboré un programme et réalisé une entente avec le centre d’hébergement Le Chic du Choc.</w:t>
      </w:r>
    </w:p>
    <w:p w14:paraId="6A2ABA55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Ateliers</w:t>
      </w:r>
    </w:p>
    <w:p w14:paraId="043B46D8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 xml:space="preserve">Les ateliers seront animés par des instructeurs professionnels qualifiés. Tous les instructeurs possèdent une attestation de formation aux premiers soins. Les ateliers dureront de un à sept jours. </w:t>
      </w:r>
    </w:p>
    <w:p w14:paraId="71197886" w14:textId="5E7DDD80" w:rsidR="00993AAB" w:rsidRPr="00DF5549" w:rsidRDefault="00F64753" w:rsidP="00993AAB">
      <w:pPr>
        <w:rPr>
          <w:lang w:val="fr-CA"/>
        </w:rPr>
      </w:pPr>
      <w:r>
        <w:rPr>
          <w:lang w:val="fr-CA"/>
        </w:rPr>
        <w:t>Hébergement</w:t>
      </w:r>
    </w:p>
    <w:p w14:paraId="7931A563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 xml:space="preserve">La plupart de nos ateliers seront organisés à partir du centre d’hébergement Le Chic du Choc qui peut fournir le logement, la nourriture et des salles de réunion. Les participants seront logés dans des chambres confortables à deux, trois et quatre personnes ; toute la literie et les serviettes sont fournies. Le logement comprend des salles de bains partagées avec douches. Une cuisine de type familial fournira les repas pris dans la salle à manger. Le centre Le Chic du Choc dispose aussi d’une bibliothèque et d’un vaste salon avec un foyer de pierre chaleureux. </w:t>
      </w:r>
    </w:p>
    <w:p w14:paraId="1FD2C61B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Tarif</w:t>
      </w:r>
    </w:p>
    <w:p w14:paraId="7406CD5A" w14:textId="77777777" w:rsidR="00993AAB" w:rsidRPr="00DF5549" w:rsidRDefault="00993AAB" w:rsidP="00993AAB">
      <w:pPr>
        <w:rPr>
          <w:lang w:val="fr-CA"/>
        </w:rPr>
      </w:pPr>
      <w:r w:rsidRPr="00DF5549">
        <w:rPr>
          <w:lang w:val="fr-CA"/>
        </w:rPr>
        <w:t>Prix des ateliers : les prix varieront de 195 $ pour un atelier d’un jour à 795 $ pour un atelier d’une semaine. Les prix comprennent le matériel et l’équipement.</w:t>
      </w:r>
    </w:p>
    <w:p w14:paraId="77CA6689" w14:textId="50B20900" w:rsidR="0000042D" w:rsidRPr="00DF5549" w:rsidRDefault="00993AAB">
      <w:pPr>
        <w:rPr>
          <w:lang w:val="fr-CA"/>
        </w:rPr>
      </w:pPr>
      <w:r w:rsidRPr="00DF5549">
        <w:rPr>
          <w:lang w:val="fr-CA"/>
        </w:rPr>
        <w:t>Frais d’hébergement : le prix du logement au centre Le Chic du Choc commence à 75 $ par personne/nuit, tous les repas compris. Il s’agit d’un tarif réduit spécial.</w:t>
      </w:r>
    </w:p>
    <w:p w14:paraId="0C056C16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lastRenderedPageBreak/>
        <w:t>Projet de programmation d’hiver</w:t>
      </w:r>
    </w:p>
    <w:p w14:paraId="471034E0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Ski, Surf sur neige et raquettes</w:t>
      </w:r>
    </w:p>
    <w:p w14:paraId="53C947A5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Ski et Surf sur neige</w:t>
      </w:r>
    </w:p>
    <w:p w14:paraId="6BCE6FB6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Ski de fond</w:t>
      </w:r>
    </w:p>
    <w:p w14:paraId="69A09319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Ski de fond pour débutants</w:t>
      </w:r>
    </w:p>
    <w:p w14:paraId="50381B32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Ski de fond pour initiés</w:t>
      </w:r>
    </w:p>
    <w:p w14:paraId="13782356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Randonnée à ski de gîte en gîte</w:t>
      </w:r>
    </w:p>
    <w:p w14:paraId="02F04960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Randonnée à ski au clair de lune</w:t>
      </w:r>
    </w:p>
    <w:p w14:paraId="573BA504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Télémark</w:t>
      </w:r>
    </w:p>
    <w:p w14:paraId="26366CB0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Initiation au télémark</w:t>
      </w:r>
    </w:p>
    <w:p w14:paraId="10F46B71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 xml:space="preserve">Initiation au ski de randonnée nordique </w:t>
      </w:r>
    </w:p>
    <w:p w14:paraId="0BCA76D1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 xml:space="preserve">Exploration à skis </w:t>
      </w:r>
    </w:p>
    <w:p w14:paraId="713CDC35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Surf sur neige</w:t>
      </w:r>
    </w:p>
    <w:p w14:paraId="46D8C481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Surf hors-piste</w:t>
      </w:r>
    </w:p>
    <w:p w14:paraId="04F76E65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Raquettes</w:t>
      </w:r>
    </w:p>
    <w:p w14:paraId="2352D0E4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Débutant</w:t>
      </w:r>
    </w:p>
    <w:p w14:paraId="3B247725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Raquettes pour débutants</w:t>
      </w:r>
    </w:p>
    <w:p w14:paraId="00FBA8C0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Raquettes et écologie d’hiver</w:t>
      </w:r>
    </w:p>
    <w:p w14:paraId="51858D37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Initié et Avancé</w:t>
      </w:r>
    </w:p>
    <w:p w14:paraId="0B874B0E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Raquettes pour initiés</w:t>
      </w:r>
    </w:p>
    <w:p w14:paraId="60570F62" w14:textId="4A1F9D59" w:rsidR="00002C43" w:rsidRPr="00DF5549" w:rsidRDefault="005219AC" w:rsidP="00002C43">
      <w:pPr>
        <w:rPr>
          <w:lang w:val="fr-CA"/>
        </w:rPr>
      </w:pPr>
      <w:r>
        <w:rPr>
          <w:lang w:val="fr-CA"/>
        </w:rPr>
        <w:t>Randonnée</w:t>
      </w:r>
      <w:r w:rsidR="00002C43" w:rsidRPr="00DF5549">
        <w:rPr>
          <w:lang w:val="fr-CA"/>
        </w:rPr>
        <w:t xml:space="preserve"> en raquettes avec guide </w:t>
      </w:r>
    </w:p>
    <w:p w14:paraId="06F5FE64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Raquettes en altitude</w:t>
      </w:r>
    </w:p>
    <w:p w14:paraId="262D095D" w14:textId="04D063F9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 xml:space="preserve">Randonnées </w:t>
      </w:r>
      <w:r w:rsidR="00CE0C47">
        <w:rPr>
          <w:lang w:val="fr-CA"/>
        </w:rPr>
        <w:t>pédestres</w:t>
      </w:r>
      <w:r w:rsidRPr="00DF5549">
        <w:rPr>
          <w:lang w:val="fr-CA"/>
        </w:rPr>
        <w:t>, Camping et Survie</w:t>
      </w:r>
    </w:p>
    <w:p w14:paraId="28CCEFC1" w14:textId="673A6C38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 xml:space="preserve">Randonnées </w:t>
      </w:r>
      <w:r w:rsidR="00CE0C47">
        <w:rPr>
          <w:lang w:val="fr-CA"/>
        </w:rPr>
        <w:t>pédestres</w:t>
      </w:r>
    </w:p>
    <w:p w14:paraId="59169714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Débutant</w:t>
      </w:r>
    </w:p>
    <w:p w14:paraId="52AEBD8B" w14:textId="5C40E73E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lastRenderedPageBreak/>
        <w:t xml:space="preserve">Randonnées </w:t>
      </w:r>
      <w:r w:rsidR="00CE0C47">
        <w:rPr>
          <w:lang w:val="fr-CA"/>
        </w:rPr>
        <w:t>pédestres</w:t>
      </w:r>
      <w:r w:rsidRPr="00DF5549">
        <w:rPr>
          <w:lang w:val="fr-CA"/>
        </w:rPr>
        <w:t xml:space="preserve"> longue distance</w:t>
      </w:r>
    </w:p>
    <w:p w14:paraId="14AA7130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Sommets d’hiver</w:t>
      </w:r>
    </w:p>
    <w:p w14:paraId="69C5034B" w14:textId="6EE7C378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Randonnées</w:t>
      </w:r>
      <w:r w:rsidR="00CE0C47" w:rsidRPr="00CE0C47">
        <w:rPr>
          <w:lang w:val="fr-CA"/>
        </w:rPr>
        <w:t xml:space="preserve"> </w:t>
      </w:r>
      <w:r w:rsidR="00CE0C47">
        <w:rPr>
          <w:lang w:val="fr-CA"/>
        </w:rPr>
        <w:t>pédestres</w:t>
      </w:r>
      <w:bookmarkStart w:id="0" w:name="_GoBack"/>
      <w:bookmarkEnd w:id="0"/>
      <w:r w:rsidRPr="00DF5549">
        <w:rPr>
          <w:lang w:val="fr-CA"/>
        </w:rPr>
        <w:t xml:space="preserve"> pour femmes</w:t>
      </w:r>
    </w:p>
    <w:p w14:paraId="461C51AD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Camping d’hiver et survie</w:t>
      </w:r>
    </w:p>
    <w:p w14:paraId="4776363C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Débutant</w:t>
      </w:r>
    </w:p>
    <w:p w14:paraId="1D0B7437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Introduction au camping d’hiver</w:t>
      </w:r>
    </w:p>
    <w:p w14:paraId="5B762258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 xml:space="preserve">Techniques de base de montagne en hiver </w:t>
      </w:r>
    </w:p>
    <w:p w14:paraId="5E1064EE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Construction d’abris de neige</w:t>
      </w:r>
    </w:p>
    <w:p w14:paraId="35FCEBEF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Initié</w:t>
      </w:r>
    </w:p>
    <w:p w14:paraId="42F3F1C3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Techniques de base de montagne en hiver Niveau 2</w:t>
      </w:r>
    </w:p>
    <w:p w14:paraId="238E99B0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Escalade sur glace</w:t>
      </w:r>
    </w:p>
    <w:p w14:paraId="30AAB23B" w14:textId="77777777" w:rsidR="00002C43" w:rsidRPr="00DF5549" w:rsidRDefault="00002C43" w:rsidP="00002C43">
      <w:pPr>
        <w:rPr>
          <w:lang w:val="fr-CA"/>
        </w:rPr>
      </w:pPr>
      <w:r w:rsidRPr="00DF5549">
        <w:rPr>
          <w:lang w:val="fr-CA"/>
        </w:rPr>
        <w:t>Prévention d’avalanche et sauvetage</w:t>
      </w:r>
    </w:p>
    <w:p w14:paraId="7632324B" w14:textId="77777777" w:rsidR="0000042D" w:rsidRPr="00DF5549" w:rsidRDefault="0000042D">
      <w:pPr>
        <w:rPr>
          <w:lang w:val="fr-CA"/>
        </w:rPr>
      </w:pPr>
    </w:p>
    <w:sectPr w:rsidR="0000042D" w:rsidRPr="00DF5549" w:rsidSect="00316C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9B967" w14:textId="77777777" w:rsidR="00E10AAA" w:rsidRDefault="00E10AAA" w:rsidP="00457511">
      <w:pPr>
        <w:spacing w:after="0" w:line="240" w:lineRule="auto"/>
      </w:pPr>
      <w:r>
        <w:separator/>
      </w:r>
    </w:p>
  </w:endnote>
  <w:endnote w:type="continuationSeparator" w:id="0">
    <w:p w14:paraId="4455E653" w14:textId="77777777" w:rsidR="00E10AAA" w:rsidRDefault="00E10AAA" w:rsidP="00457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E78F06" w14:textId="77777777" w:rsidR="00457511" w:rsidRDefault="0045751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EE51A" w14:textId="77777777" w:rsidR="00457511" w:rsidRDefault="0045751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D31EA" w14:textId="77777777" w:rsidR="00457511" w:rsidRDefault="0045751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B627F" w14:textId="77777777" w:rsidR="00E10AAA" w:rsidRDefault="00E10AAA" w:rsidP="00457511">
      <w:pPr>
        <w:spacing w:after="0" w:line="240" w:lineRule="auto"/>
      </w:pPr>
      <w:r>
        <w:separator/>
      </w:r>
    </w:p>
  </w:footnote>
  <w:footnote w:type="continuationSeparator" w:id="0">
    <w:p w14:paraId="2576CBFC" w14:textId="77777777" w:rsidR="00E10AAA" w:rsidRDefault="00E10AAA" w:rsidP="00457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18984" w14:textId="77777777" w:rsidR="00457511" w:rsidRDefault="0045751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00E35" w14:textId="77777777" w:rsidR="00457511" w:rsidRDefault="0045751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18CBE" w14:textId="77777777" w:rsidR="00457511" w:rsidRDefault="004575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464A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A2"/>
    <w:rsid w:val="0000042D"/>
    <w:rsid w:val="00002C43"/>
    <w:rsid w:val="000761A1"/>
    <w:rsid w:val="000A17B6"/>
    <w:rsid w:val="000B2145"/>
    <w:rsid w:val="000E5F5D"/>
    <w:rsid w:val="001105E0"/>
    <w:rsid w:val="002378F4"/>
    <w:rsid w:val="002471C9"/>
    <w:rsid w:val="00252479"/>
    <w:rsid w:val="002B1192"/>
    <w:rsid w:val="00316C5C"/>
    <w:rsid w:val="00363161"/>
    <w:rsid w:val="003F4CFD"/>
    <w:rsid w:val="00457511"/>
    <w:rsid w:val="004C5A2F"/>
    <w:rsid w:val="004F4F77"/>
    <w:rsid w:val="005219AC"/>
    <w:rsid w:val="00523A48"/>
    <w:rsid w:val="005A3084"/>
    <w:rsid w:val="006061D3"/>
    <w:rsid w:val="00702E88"/>
    <w:rsid w:val="00746944"/>
    <w:rsid w:val="00772E82"/>
    <w:rsid w:val="007D4A6D"/>
    <w:rsid w:val="0081601C"/>
    <w:rsid w:val="00896E93"/>
    <w:rsid w:val="0097579B"/>
    <w:rsid w:val="00993AAB"/>
    <w:rsid w:val="00A91017"/>
    <w:rsid w:val="00BD610A"/>
    <w:rsid w:val="00C31AEF"/>
    <w:rsid w:val="00CB06E7"/>
    <w:rsid w:val="00CE0C47"/>
    <w:rsid w:val="00D53831"/>
    <w:rsid w:val="00DB1DFE"/>
    <w:rsid w:val="00DC39E1"/>
    <w:rsid w:val="00DF5549"/>
    <w:rsid w:val="00E01455"/>
    <w:rsid w:val="00E06638"/>
    <w:rsid w:val="00E10AAA"/>
    <w:rsid w:val="00E944DE"/>
    <w:rsid w:val="00F31755"/>
    <w:rsid w:val="00F64753"/>
    <w:rsid w:val="00FB5FA2"/>
    <w:rsid w:val="00FE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205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qFormat/>
    <w:rsid w:val="00076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76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761A1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styleId="lev">
    <w:name w:val="Strong"/>
    <w:basedOn w:val="Policepardfaut"/>
    <w:uiPriority w:val="22"/>
    <w:qFormat/>
    <w:rsid w:val="000761A1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076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centuation">
    <w:name w:val="Emphasis"/>
    <w:basedOn w:val="Policepardfaut"/>
    <w:uiPriority w:val="20"/>
    <w:qFormat/>
    <w:rsid w:val="000761A1"/>
    <w:rPr>
      <w:b/>
      <w:bCs/>
      <w:i/>
      <w:iCs/>
      <w:spacing w:val="10"/>
    </w:rPr>
  </w:style>
  <w:style w:type="paragraph" w:styleId="Paragraphedeliste">
    <w:name w:val="List Paragraph"/>
    <w:basedOn w:val="Normal"/>
    <w:uiPriority w:val="34"/>
    <w:qFormat/>
    <w:rsid w:val="007D4A6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4575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57511"/>
  </w:style>
  <w:style w:type="paragraph" w:styleId="Pieddepage">
    <w:name w:val="footer"/>
    <w:basedOn w:val="Normal"/>
    <w:link w:val="PieddepageCar"/>
    <w:uiPriority w:val="99"/>
    <w:semiHidden/>
    <w:unhideWhenUsed/>
    <w:rsid w:val="004575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575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qFormat/>
    <w:rsid w:val="00076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76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761A1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styleId="lev">
    <w:name w:val="Strong"/>
    <w:basedOn w:val="Policepardfaut"/>
    <w:uiPriority w:val="22"/>
    <w:qFormat/>
    <w:rsid w:val="000761A1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076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centuation">
    <w:name w:val="Emphasis"/>
    <w:basedOn w:val="Policepardfaut"/>
    <w:uiPriority w:val="20"/>
    <w:qFormat/>
    <w:rsid w:val="000761A1"/>
    <w:rPr>
      <w:b/>
      <w:bCs/>
      <w:i/>
      <w:iCs/>
      <w:spacing w:val="10"/>
    </w:rPr>
  </w:style>
  <w:style w:type="paragraph" w:styleId="Paragraphedeliste">
    <w:name w:val="List Paragraph"/>
    <w:basedOn w:val="Normal"/>
    <w:uiPriority w:val="34"/>
    <w:qFormat/>
    <w:rsid w:val="007D4A6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4575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57511"/>
  </w:style>
  <w:style w:type="paragraph" w:styleId="Pieddepage">
    <w:name w:val="footer"/>
    <w:basedOn w:val="Normal"/>
    <w:link w:val="PieddepageCar"/>
    <w:uiPriority w:val="99"/>
    <w:semiHidden/>
    <w:unhideWhenUsed/>
    <w:rsid w:val="004575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57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2010-10-20T20:13:00Z</dcterms:created>
  <dcterms:modified xsi:type="dcterms:W3CDTF">2010-10-21T11:16:00Z</dcterms:modified>
</cp:coreProperties>
</file>